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9C" w:rsidRDefault="00155CC9" w:rsidP="00E634B5">
      <w:pPr>
        <w:spacing w:line="360" w:lineRule="exact"/>
        <w:jc w:val="center"/>
        <w:rPr>
          <w:rFonts w:asciiTheme="minorEastAsia" w:hAnsiTheme="minorEastAsia"/>
          <w:b/>
          <w:sz w:val="32"/>
          <w:szCs w:val="32"/>
        </w:rPr>
      </w:pPr>
      <w:r w:rsidRPr="00CF6C9C">
        <w:rPr>
          <w:rFonts w:asciiTheme="minorEastAsia" w:hAnsiTheme="minorEastAsia"/>
          <w:b/>
          <w:bCs/>
          <w:sz w:val="32"/>
          <w:szCs w:val="32"/>
        </w:rPr>
        <w:t>第５１回観察会</w:t>
      </w:r>
      <w:r w:rsidR="00CF6C9C">
        <w:rPr>
          <w:rFonts w:asciiTheme="minorEastAsia" w:hAnsiTheme="minorEastAsia" w:hint="eastAsia"/>
          <w:b/>
          <w:bCs/>
          <w:sz w:val="32"/>
          <w:szCs w:val="32"/>
        </w:rPr>
        <w:t xml:space="preserve">　</w:t>
      </w:r>
      <w:r w:rsidRPr="00CF6C9C">
        <w:rPr>
          <w:rFonts w:asciiTheme="minorEastAsia" w:hAnsiTheme="minorEastAsia"/>
          <w:b/>
          <w:bCs/>
          <w:sz w:val="32"/>
          <w:szCs w:val="32"/>
        </w:rPr>
        <w:t>2007年</w:t>
      </w:r>
      <w:r w:rsidR="00CF6C9C">
        <w:rPr>
          <w:rFonts w:asciiTheme="minorEastAsia" w:hAnsiTheme="minorEastAsia" w:hint="eastAsia"/>
          <w:b/>
          <w:bCs/>
          <w:sz w:val="32"/>
          <w:szCs w:val="32"/>
        </w:rPr>
        <w:t>６</w:t>
      </w:r>
      <w:r w:rsidRPr="00CF6C9C">
        <w:rPr>
          <w:rFonts w:asciiTheme="minorEastAsia" w:hAnsiTheme="minorEastAsia"/>
          <w:b/>
          <w:bCs/>
          <w:sz w:val="32"/>
          <w:szCs w:val="32"/>
        </w:rPr>
        <w:t>月</w:t>
      </w:r>
      <w:r w:rsidR="00CF6C9C">
        <w:rPr>
          <w:rFonts w:asciiTheme="minorEastAsia" w:hAnsiTheme="minorEastAsia" w:hint="eastAsia"/>
          <w:b/>
          <w:bCs/>
          <w:sz w:val="32"/>
          <w:szCs w:val="32"/>
        </w:rPr>
        <w:t>７</w:t>
      </w:r>
      <w:r w:rsidRPr="00CF6C9C">
        <w:rPr>
          <w:rFonts w:asciiTheme="minorEastAsia" w:hAnsiTheme="minorEastAsia"/>
          <w:b/>
          <w:bCs/>
          <w:sz w:val="32"/>
          <w:szCs w:val="32"/>
        </w:rPr>
        <w:t>日(木)</w:t>
      </w:r>
      <w:r w:rsidR="00CF6C9C">
        <w:rPr>
          <w:rFonts w:asciiTheme="minorEastAsia" w:hAnsiTheme="minorEastAsia" w:hint="eastAsia"/>
          <w:b/>
          <w:bCs/>
          <w:sz w:val="32"/>
          <w:szCs w:val="32"/>
        </w:rPr>
        <w:t xml:space="preserve"> </w:t>
      </w:r>
      <w:r w:rsidRPr="00CF6C9C">
        <w:rPr>
          <w:rFonts w:asciiTheme="minorEastAsia" w:hAnsiTheme="minorEastAsia"/>
          <w:b/>
          <w:bCs/>
          <w:sz w:val="32"/>
          <w:szCs w:val="32"/>
        </w:rPr>
        <w:t>12</w:t>
      </w:r>
      <w:r w:rsidR="00CF6C9C">
        <w:rPr>
          <w:rFonts w:asciiTheme="minorEastAsia" w:hAnsiTheme="minorEastAsia" w:hint="eastAsia"/>
          <w:b/>
          <w:bCs/>
          <w:sz w:val="32"/>
          <w:szCs w:val="32"/>
        </w:rPr>
        <w:t>:0</w:t>
      </w:r>
      <w:r w:rsidRPr="00CF6C9C">
        <w:rPr>
          <w:rFonts w:asciiTheme="minorEastAsia" w:hAnsiTheme="minorEastAsia"/>
          <w:b/>
          <w:bCs/>
          <w:sz w:val="32"/>
          <w:szCs w:val="32"/>
        </w:rPr>
        <w:t>5～12</w:t>
      </w:r>
      <w:r w:rsidR="00CF6C9C">
        <w:rPr>
          <w:rFonts w:asciiTheme="minorEastAsia" w:hAnsiTheme="minorEastAsia" w:hint="eastAsia"/>
          <w:b/>
          <w:bCs/>
          <w:sz w:val="32"/>
          <w:szCs w:val="32"/>
        </w:rPr>
        <w:t>:</w:t>
      </w:r>
      <w:r w:rsidRPr="00CF6C9C">
        <w:rPr>
          <w:rFonts w:asciiTheme="minorEastAsia" w:hAnsiTheme="minorEastAsia"/>
          <w:b/>
          <w:bCs/>
          <w:sz w:val="32"/>
          <w:szCs w:val="32"/>
        </w:rPr>
        <w:t>55</w:t>
      </w:r>
      <w:r w:rsidR="00CF6C9C">
        <w:rPr>
          <w:rFonts w:asciiTheme="minorEastAsia" w:hAnsiTheme="minorEastAsia" w:hint="eastAsia"/>
          <w:b/>
          <w:bCs/>
          <w:sz w:val="32"/>
          <w:szCs w:val="32"/>
        </w:rPr>
        <w:t xml:space="preserve">　</w:t>
      </w:r>
      <w:r w:rsidRPr="00CF6C9C">
        <w:rPr>
          <w:rFonts w:asciiTheme="minorEastAsia" w:hAnsiTheme="minorEastAsia"/>
          <w:b/>
          <w:bCs/>
          <w:sz w:val="32"/>
          <w:szCs w:val="32"/>
        </w:rPr>
        <w:t>晴れ</w:t>
      </w:r>
      <w:r w:rsidRPr="00CF6C9C">
        <w:rPr>
          <w:rFonts w:asciiTheme="minorEastAsia" w:hAnsiTheme="minorEastAsia"/>
          <w:b/>
          <w:sz w:val="32"/>
          <w:szCs w:val="32"/>
        </w:rPr>
        <w:br/>
      </w:r>
    </w:p>
    <w:p w:rsidR="00155CC9" w:rsidRPr="00CF6C9C" w:rsidRDefault="00155CC9" w:rsidP="00E634B5">
      <w:pPr>
        <w:spacing w:line="360" w:lineRule="exact"/>
        <w:jc w:val="center"/>
        <w:rPr>
          <w:rFonts w:asciiTheme="minorEastAsia" w:hAnsiTheme="minorEastAsia"/>
          <w:b/>
          <w:sz w:val="32"/>
          <w:szCs w:val="32"/>
        </w:rPr>
      </w:pPr>
      <w:r w:rsidRPr="00CF6C9C">
        <w:rPr>
          <w:rFonts w:asciiTheme="minorEastAsia" w:hAnsiTheme="minorEastAsia"/>
          <w:b/>
          <w:sz w:val="32"/>
          <w:szCs w:val="32"/>
        </w:rPr>
        <w:t>テーマ『ナミテントウの観察』</w:t>
      </w:r>
      <w:r w:rsidRPr="00CF6C9C">
        <w:rPr>
          <w:rFonts w:asciiTheme="minorEastAsia" w:hAnsiTheme="minorEastAsia"/>
          <w:b/>
          <w:sz w:val="32"/>
          <w:szCs w:val="32"/>
        </w:rPr>
        <w:br/>
      </w:r>
    </w:p>
    <w:p w:rsidR="009020C2" w:rsidRDefault="00E634B5" w:rsidP="009020C2">
      <w:pPr>
        <w:pStyle w:val="Web"/>
        <w:spacing w:line="280" w:lineRule="exact"/>
        <w:jc w:val="both"/>
        <w:rPr>
          <w:rFonts w:asciiTheme="minorEastAsia" w:eastAsiaTheme="minorEastAsia" w:hAnsiTheme="minorEastAsia" w:hint="eastAsia"/>
          <w:sz w:val="28"/>
          <w:szCs w:val="28"/>
        </w:rPr>
      </w:pPr>
      <w:r w:rsidRPr="00B3234A">
        <w:rPr>
          <w:rFonts w:asciiTheme="minorEastAsia" w:eastAsiaTheme="minorEastAsia" w:hAnsiTheme="minorEastAsia"/>
          <w:sz w:val="28"/>
          <w:szCs w:val="28"/>
        </w:rPr>
        <w:t>ガイド：</w:t>
      </w:r>
      <w:r w:rsidRPr="00CF6C9C">
        <w:rPr>
          <w:rFonts w:asciiTheme="minorEastAsia" w:eastAsiaTheme="minorEastAsia" w:hAnsiTheme="minorEastAsia"/>
          <w:sz w:val="28"/>
          <w:szCs w:val="28"/>
        </w:rPr>
        <w:t>大澤直哉</w:t>
      </w:r>
      <w:r w:rsidRPr="00B3234A">
        <w:rPr>
          <w:rFonts w:asciiTheme="minorEastAsia" w:eastAsiaTheme="minorEastAsia" w:hAnsiTheme="minorEastAsia"/>
          <w:sz w:val="28"/>
          <w:szCs w:val="28"/>
        </w:rPr>
        <w:t>さん（京都大学</w:t>
      </w:r>
      <w:r>
        <w:rPr>
          <w:rFonts w:asciiTheme="minorEastAsia" w:eastAsiaTheme="minorEastAsia" w:hAnsiTheme="minorEastAsia" w:hint="eastAsia"/>
          <w:sz w:val="28"/>
          <w:szCs w:val="28"/>
        </w:rPr>
        <w:t>農学研究科</w:t>
      </w:r>
      <w:r w:rsidRPr="00B3234A">
        <w:rPr>
          <w:rFonts w:asciiTheme="minorEastAsia" w:eastAsiaTheme="minorEastAsia" w:hAnsiTheme="minorEastAsia"/>
          <w:sz w:val="28"/>
          <w:szCs w:val="28"/>
        </w:rPr>
        <w:t>）</w:t>
      </w:r>
    </w:p>
    <w:p w:rsidR="009020C2" w:rsidRDefault="009020C2" w:rsidP="009020C2">
      <w:pPr>
        <w:spacing w:line="280" w:lineRule="exact"/>
        <w:rPr>
          <w:rFonts w:asciiTheme="minorEastAsia" w:hAnsiTheme="minorEastAsia" w:hint="eastAsia"/>
          <w:sz w:val="28"/>
          <w:szCs w:val="28"/>
        </w:rPr>
      </w:pPr>
      <w:hyperlink r:id="rId7" w:history="1">
        <w:r w:rsidRPr="009020C2">
          <w:rPr>
            <w:rStyle w:val="a3"/>
            <w:rFonts w:asciiTheme="minorEastAsia" w:hAnsiTheme="minorEastAsia" w:hint="eastAsia"/>
            <w:sz w:val="28"/>
            <w:szCs w:val="28"/>
          </w:rPr>
          <w:t>資料</w:t>
        </w:r>
      </w:hyperlink>
    </w:p>
    <w:p w:rsidR="00E634B5" w:rsidRDefault="00E634B5" w:rsidP="009020C2">
      <w:pPr>
        <w:spacing w:line="280" w:lineRule="exact"/>
        <w:rPr>
          <w:rFonts w:asciiTheme="minorEastAsia" w:hAnsiTheme="minorEastAsia" w:cs="ＭＳ 明朝" w:hint="eastAsia"/>
          <w:b/>
          <w:bCs/>
          <w:sz w:val="28"/>
          <w:szCs w:val="28"/>
        </w:rPr>
      </w:pPr>
    </w:p>
    <w:p w:rsidR="00155CC9" w:rsidRPr="00CF6C9C" w:rsidRDefault="00155CC9" w:rsidP="00155CC9">
      <w:pPr>
        <w:spacing w:line="280" w:lineRule="exact"/>
        <w:jc w:val="center"/>
        <w:rPr>
          <w:rFonts w:asciiTheme="minorEastAsia" w:hAnsiTheme="minorEastAsia"/>
          <w:b/>
          <w:sz w:val="28"/>
          <w:szCs w:val="28"/>
        </w:rPr>
      </w:pPr>
      <w:r w:rsidRPr="00CF6C9C">
        <w:rPr>
          <w:rFonts w:asciiTheme="minorEastAsia" w:hAnsiTheme="minorEastAsia" w:cs="ＭＳ 明朝" w:hint="eastAsia"/>
          <w:b/>
          <w:bCs/>
          <w:sz w:val="28"/>
          <w:szCs w:val="28"/>
        </w:rPr>
        <w:t>☆</w:t>
      </w:r>
      <w:r w:rsidRPr="00CF6C9C">
        <w:rPr>
          <w:rFonts w:asciiTheme="minorEastAsia" w:hAnsiTheme="minorEastAsia"/>
          <w:b/>
          <w:bCs/>
          <w:sz w:val="28"/>
          <w:szCs w:val="28"/>
        </w:rPr>
        <w:t>参加者の感想</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普段よく見るナミテントウの生態のお話は興味深く、実際に観察出来てよかった。</w:t>
      </w:r>
      <w:r w:rsidRPr="00CF6C9C">
        <w:rPr>
          <w:rFonts w:asciiTheme="minorEastAsia" w:hAnsiTheme="minorEastAsia"/>
          <w:sz w:val="28"/>
          <w:szCs w:val="28"/>
        </w:rPr>
        <w:br/>
        <w:t>(京都市外のかた)</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アブラ虫もテントウ虫も幼虫や卵のことに感心がありませんでしたがよくわかりました。草花の葉を食べる虫との区別がわからずにいましたが、少しわかりました。</w:t>
      </w:r>
      <w:r w:rsidRPr="00CF6C9C">
        <w:rPr>
          <w:rFonts w:asciiTheme="minorEastAsia" w:hAnsiTheme="minorEastAsia"/>
          <w:sz w:val="28"/>
          <w:szCs w:val="28"/>
        </w:rPr>
        <w:br/>
        <w:t>(無記入のかた)</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今日はとりわけ興味があるテーマだったので大変面白かったです。資料も詳しくてよかったです。</w:t>
      </w:r>
      <w:r w:rsidRPr="00CF6C9C">
        <w:rPr>
          <w:rFonts w:asciiTheme="minorEastAsia" w:hAnsiTheme="minorEastAsia"/>
          <w:sz w:val="28"/>
          <w:szCs w:val="28"/>
        </w:rPr>
        <w:br/>
        <w:t>(京大農学研究科院生</w:t>
      </w:r>
      <w:r w:rsidR="0036592E">
        <w:rPr>
          <w:rFonts w:asciiTheme="minorEastAsia" w:hAnsiTheme="minorEastAsia" w:hint="eastAsia"/>
          <w:sz w:val="28"/>
          <w:szCs w:val="28"/>
        </w:rPr>
        <w:t>、</w:t>
      </w:r>
      <w:r w:rsidRPr="00CF6C9C">
        <w:rPr>
          <w:rFonts w:asciiTheme="minorEastAsia" w:hAnsiTheme="minorEastAsia"/>
          <w:sz w:val="28"/>
          <w:szCs w:val="28"/>
        </w:rPr>
        <w:t>女性)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ただてんとう虫の仲間と言うだけで見過していた。また「てんとう虫だまし！」と片付けていたのを今日を限りに「ナミテントウ」と“虫権”を尊重することにします。</w:t>
      </w:r>
      <w:r w:rsidRPr="00CF6C9C">
        <w:rPr>
          <w:rFonts w:asciiTheme="minorEastAsia" w:hAnsiTheme="minorEastAsia"/>
          <w:sz w:val="28"/>
          <w:szCs w:val="28"/>
        </w:rPr>
        <w:br/>
        <w:t>(参加～5回</w:t>
      </w:r>
      <w:r w:rsidR="00E634B5">
        <w:rPr>
          <w:rFonts w:asciiTheme="minorEastAsia" w:hAnsiTheme="minorEastAsia" w:hint="eastAsia"/>
          <w:sz w:val="28"/>
          <w:szCs w:val="28"/>
        </w:rPr>
        <w:t>、</w:t>
      </w:r>
      <w:r w:rsidRPr="00CF6C9C">
        <w:rPr>
          <w:rFonts w:asciiTheme="minorEastAsia" w:hAnsiTheme="minorEastAsia"/>
          <w:sz w:val="28"/>
          <w:szCs w:val="28"/>
        </w:rPr>
        <w:t>京都市内</w:t>
      </w:r>
      <w:r w:rsidR="0036592E">
        <w:rPr>
          <w:rFonts w:asciiTheme="minorEastAsia" w:hAnsiTheme="minorEastAsia" w:hint="eastAsia"/>
          <w:sz w:val="28"/>
          <w:szCs w:val="28"/>
        </w:rPr>
        <w:t>のかた</w:t>
      </w:r>
      <w:r w:rsidR="00E634B5">
        <w:rPr>
          <w:rFonts w:asciiTheme="minorEastAsia" w:hAnsiTheme="minorEastAsia" w:hint="eastAsia"/>
          <w:sz w:val="28"/>
          <w:szCs w:val="28"/>
        </w:rPr>
        <w:t>、</w:t>
      </w:r>
      <w:r w:rsidRPr="00CF6C9C">
        <w:rPr>
          <w:rFonts w:asciiTheme="minorEastAsia" w:hAnsiTheme="minorEastAsia"/>
          <w:sz w:val="28"/>
          <w:szCs w:val="28"/>
        </w:rPr>
        <w:t>男性)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お友達に連れて来ていただいて、楽しくおもしろく先生にてんとう虫について聞きました。ありがとう御座いました。</w:t>
      </w:r>
      <w:r w:rsidRPr="00CF6C9C">
        <w:rPr>
          <w:rFonts w:asciiTheme="minorEastAsia" w:hAnsiTheme="minorEastAsia"/>
          <w:sz w:val="28"/>
          <w:szCs w:val="28"/>
        </w:rPr>
        <w:br/>
        <w:t>(無記入のかた)</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家の庭でよく見かけるテントウ虫で今まで見付け次第つぶしていました。葉も食べる虫と思っていたからです。今回の見学会で肉食昆虫と知り、しかもアブラムシを食べてくれることを知り、今後は少し大事にしてやらなければと認識しました。ありがとう御座いました。</w:t>
      </w:r>
      <w:r w:rsidRPr="00CF6C9C">
        <w:rPr>
          <w:rFonts w:asciiTheme="minorEastAsia" w:hAnsiTheme="minorEastAsia"/>
          <w:sz w:val="28"/>
          <w:szCs w:val="28"/>
        </w:rPr>
        <w:br/>
        <w:t>(初めての参加、京都市外</w:t>
      </w:r>
      <w:r w:rsidR="0036592E">
        <w:rPr>
          <w:rFonts w:asciiTheme="minorEastAsia" w:hAnsiTheme="minorEastAsia" w:hint="eastAsia"/>
          <w:sz w:val="28"/>
          <w:szCs w:val="28"/>
        </w:rPr>
        <w:t>のかた</w:t>
      </w:r>
      <w:r w:rsidR="00E634B5">
        <w:rPr>
          <w:rFonts w:asciiTheme="minorEastAsia" w:hAnsiTheme="minorEastAsia" w:hint="eastAsia"/>
          <w:sz w:val="28"/>
          <w:szCs w:val="28"/>
        </w:rPr>
        <w:t>、</w:t>
      </w:r>
      <w:r w:rsidRPr="00CF6C9C">
        <w:rPr>
          <w:rFonts w:asciiTheme="minorEastAsia" w:hAnsiTheme="minorEastAsia"/>
          <w:sz w:val="28"/>
          <w:szCs w:val="28"/>
        </w:rPr>
        <w:t>男性)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ナミテントウの生態を知る事ができたので感謝しています。生きることの切なさを感じます。</w:t>
      </w:r>
      <w:r w:rsidRPr="00CF6C9C">
        <w:rPr>
          <w:rFonts w:asciiTheme="minorEastAsia" w:hAnsiTheme="minorEastAsia"/>
          <w:sz w:val="28"/>
          <w:szCs w:val="28"/>
        </w:rPr>
        <w:br/>
        <w:t>(初めての参加</w:t>
      </w:r>
      <w:r w:rsidR="00E634B5">
        <w:rPr>
          <w:rFonts w:asciiTheme="minorEastAsia" w:hAnsiTheme="minorEastAsia" w:hint="eastAsia"/>
          <w:sz w:val="28"/>
          <w:szCs w:val="28"/>
        </w:rPr>
        <w:t>、</w:t>
      </w:r>
      <w:r w:rsidRPr="00CF6C9C">
        <w:rPr>
          <w:rFonts w:asciiTheme="minorEastAsia" w:hAnsiTheme="minorEastAsia"/>
          <w:sz w:val="28"/>
          <w:szCs w:val="28"/>
        </w:rPr>
        <w:t>京都市内のかた)</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資料の準備、説明、観察指導いずれも行き届いており、非常に分かり易い観察会でした。ナミテントウの種の存続のための手段として卵のレベルでの共食いが行われていることに驚きました。生きもののチエとして素晴らしいと思いました。</w:t>
      </w:r>
      <w:r w:rsidRPr="00CF6C9C">
        <w:rPr>
          <w:rFonts w:asciiTheme="minorEastAsia" w:hAnsiTheme="minorEastAsia"/>
          <w:sz w:val="28"/>
          <w:szCs w:val="28"/>
        </w:rPr>
        <w:br/>
        <w:t>(初めての参加</w:t>
      </w:r>
      <w:r w:rsidR="00E634B5">
        <w:rPr>
          <w:rFonts w:asciiTheme="minorEastAsia" w:hAnsiTheme="minorEastAsia" w:hint="eastAsia"/>
          <w:sz w:val="28"/>
          <w:szCs w:val="28"/>
        </w:rPr>
        <w:t>、</w:t>
      </w:r>
      <w:r w:rsidRPr="00CF6C9C">
        <w:rPr>
          <w:rFonts w:asciiTheme="minorEastAsia" w:hAnsiTheme="minorEastAsia"/>
          <w:sz w:val="28"/>
          <w:szCs w:val="28"/>
        </w:rPr>
        <w:t>京都市外</w:t>
      </w:r>
      <w:r w:rsidR="0036592E">
        <w:rPr>
          <w:rFonts w:asciiTheme="minorEastAsia" w:hAnsiTheme="minorEastAsia" w:hint="eastAsia"/>
          <w:sz w:val="28"/>
          <w:szCs w:val="28"/>
        </w:rPr>
        <w:t>のかた</w:t>
      </w:r>
      <w:r w:rsidR="00E634B5">
        <w:rPr>
          <w:rFonts w:asciiTheme="minorEastAsia" w:hAnsiTheme="minorEastAsia" w:hint="eastAsia"/>
          <w:sz w:val="28"/>
          <w:szCs w:val="28"/>
        </w:rPr>
        <w:t>、</w:t>
      </w:r>
      <w:r w:rsidRPr="00CF6C9C">
        <w:rPr>
          <w:rFonts w:asciiTheme="minorEastAsia" w:hAnsiTheme="minorEastAsia"/>
          <w:sz w:val="28"/>
          <w:szCs w:val="28"/>
        </w:rPr>
        <w:t>男性)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共食いをする性質が興味深いと思った。さなぎと幼虫の区別がわかりにくかった。海外に天敵として導入されている点は生態系のバランスの観点から、あまり好ましくない面もあると思いました。</w:t>
      </w:r>
      <w:r w:rsidRPr="00CF6C9C">
        <w:rPr>
          <w:rFonts w:asciiTheme="minorEastAsia" w:hAnsiTheme="minorEastAsia"/>
          <w:sz w:val="28"/>
          <w:szCs w:val="28"/>
        </w:rPr>
        <w:br/>
        <w:t>(初めての参加、京都市外のかた)</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ナナホシと害虫の数の多いテントウ虫しか知りませんでした。生態も少し理解出来たかも…。</w:t>
      </w:r>
      <w:r w:rsidRPr="00CF6C9C">
        <w:rPr>
          <w:rFonts w:asciiTheme="minorEastAsia" w:hAnsiTheme="minorEastAsia"/>
          <w:sz w:val="28"/>
          <w:szCs w:val="28"/>
        </w:rPr>
        <w:br/>
        <w:t>(京都市内のかた)</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ナミテントウムシという一点から世界の農業政策まで、話を展開してもらって、非常に興味をそそられた。</w:t>
      </w:r>
      <w:r w:rsidRPr="00CF6C9C">
        <w:rPr>
          <w:rFonts w:asciiTheme="minorEastAsia" w:hAnsiTheme="minorEastAsia"/>
          <w:sz w:val="28"/>
          <w:szCs w:val="28"/>
        </w:rPr>
        <w:br/>
        <w:t>(無記入のかた)</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ていねいな説明でよくわかりました。引き続き回を重ねてください。</w:t>
      </w:r>
      <w:r w:rsidRPr="00CF6C9C">
        <w:rPr>
          <w:rFonts w:asciiTheme="minorEastAsia" w:hAnsiTheme="minorEastAsia"/>
          <w:sz w:val="28"/>
          <w:szCs w:val="28"/>
        </w:rPr>
        <w:br/>
        <w:t>(参加～</w:t>
      </w:r>
      <w:r w:rsidR="00E634B5">
        <w:rPr>
          <w:rFonts w:asciiTheme="minorEastAsia" w:hAnsiTheme="minorEastAsia" w:hint="eastAsia"/>
          <w:sz w:val="28"/>
          <w:szCs w:val="28"/>
        </w:rPr>
        <w:t>5</w:t>
      </w:r>
      <w:r w:rsidRPr="00CF6C9C">
        <w:rPr>
          <w:rFonts w:asciiTheme="minorEastAsia" w:hAnsiTheme="minorEastAsia"/>
          <w:sz w:val="28"/>
          <w:szCs w:val="28"/>
        </w:rPr>
        <w:t>回のかた)</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本日は点トウ虫の事が大変くわしくわかりました。ありがとうございました。またこの様な植物だけでなく虫の事もお願いします。</w:t>
      </w:r>
      <w:r w:rsidRPr="00CF6C9C">
        <w:rPr>
          <w:rFonts w:asciiTheme="minorEastAsia" w:hAnsiTheme="minorEastAsia"/>
          <w:sz w:val="28"/>
          <w:szCs w:val="28"/>
        </w:rPr>
        <w:br/>
        <w:t>(参加～5回、京都市内</w:t>
      </w:r>
      <w:r w:rsidR="0036592E">
        <w:rPr>
          <w:rFonts w:asciiTheme="minorEastAsia" w:hAnsiTheme="minorEastAsia" w:hint="eastAsia"/>
          <w:sz w:val="28"/>
          <w:szCs w:val="28"/>
        </w:rPr>
        <w:t>のかた</w:t>
      </w:r>
      <w:r w:rsidR="00E634B5">
        <w:rPr>
          <w:rFonts w:asciiTheme="minorEastAsia" w:hAnsiTheme="minorEastAsia" w:hint="eastAsia"/>
          <w:sz w:val="28"/>
          <w:szCs w:val="28"/>
        </w:rPr>
        <w:t>、</w:t>
      </w:r>
      <w:r w:rsidRPr="00CF6C9C">
        <w:rPr>
          <w:rFonts w:asciiTheme="minorEastAsia" w:hAnsiTheme="minorEastAsia"/>
          <w:sz w:val="28"/>
          <w:szCs w:val="28"/>
        </w:rPr>
        <w:t>男性)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小さなナミテントウの生態、交尾、卵、幼虫、成虫となるまでの生存競争に共食いがあるとはおどろきました。</w:t>
      </w:r>
      <w:r w:rsidRPr="00CF6C9C">
        <w:rPr>
          <w:rFonts w:asciiTheme="minorEastAsia" w:hAnsiTheme="minorEastAsia"/>
          <w:sz w:val="28"/>
          <w:szCs w:val="28"/>
        </w:rPr>
        <w:br/>
        <w:t>(初めての参加、京都市外</w:t>
      </w:r>
      <w:r w:rsidR="0036592E">
        <w:rPr>
          <w:rFonts w:asciiTheme="minorEastAsia" w:hAnsiTheme="minorEastAsia" w:hint="eastAsia"/>
          <w:sz w:val="28"/>
          <w:szCs w:val="28"/>
        </w:rPr>
        <w:t>のかた、</w:t>
      </w:r>
      <w:r w:rsidRPr="00CF6C9C">
        <w:rPr>
          <w:rFonts w:asciiTheme="minorEastAsia" w:hAnsiTheme="minorEastAsia"/>
          <w:sz w:val="28"/>
          <w:szCs w:val="28"/>
        </w:rPr>
        <w:t>男性)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ナナホシテントウムシの生態はじめて聞きました。共食いで種の数を調整している事聞き、又目のあたりに見てびっくりしています。</w:t>
      </w:r>
      <w:r w:rsidRPr="00CF6C9C">
        <w:rPr>
          <w:rFonts w:asciiTheme="minorEastAsia" w:hAnsiTheme="minorEastAsia"/>
          <w:sz w:val="28"/>
          <w:szCs w:val="28"/>
        </w:rPr>
        <w:br/>
        <w:t>(初めての参加、京都市外</w:t>
      </w:r>
      <w:r w:rsidR="0036592E">
        <w:rPr>
          <w:rFonts w:asciiTheme="minorEastAsia" w:hAnsiTheme="minorEastAsia" w:hint="eastAsia"/>
          <w:sz w:val="28"/>
          <w:szCs w:val="28"/>
        </w:rPr>
        <w:t>のかた</w:t>
      </w:r>
      <w:r w:rsidR="00E634B5">
        <w:rPr>
          <w:rFonts w:asciiTheme="minorEastAsia" w:hAnsiTheme="minorEastAsia" w:hint="eastAsia"/>
          <w:sz w:val="28"/>
          <w:szCs w:val="28"/>
        </w:rPr>
        <w:t>、</w:t>
      </w:r>
      <w:r w:rsidRPr="00CF6C9C">
        <w:rPr>
          <w:rFonts w:asciiTheme="minorEastAsia" w:hAnsiTheme="minorEastAsia"/>
          <w:sz w:val="28"/>
          <w:szCs w:val="28"/>
        </w:rPr>
        <w:t>男性)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とても勉強になりました。ありがとうございました。</w:t>
      </w:r>
      <w:r w:rsidRPr="00CF6C9C">
        <w:rPr>
          <w:rFonts w:asciiTheme="minorEastAsia" w:hAnsiTheme="minorEastAsia"/>
          <w:sz w:val="28"/>
          <w:szCs w:val="28"/>
        </w:rPr>
        <w:br/>
        <w:t>(参加10回以上、京大近辺</w:t>
      </w:r>
      <w:r w:rsidR="0036592E">
        <w:rPr>
          <w:rFonts w:asciiTheme="minorEastAsia" w:hAnsiTheme="minorEastAsia" w:hint="eastAsia"/>
          <w:sz w:val="28"/>
          <w:szCs w:val="28"/>
        </w:rPr>
        <w:t>におすまいのかた</w:t>
      </w:r>
      <w:r w:rsidR="00E634B5">
        <w:rPr>
          <w:rFonts w:asciiTheme="minorEastAsia" w:hAnsiTheme="minorEastAsia" w:hint="eastAsia"/>
          <w:sz w:val="28"/>
          <w:szCs w:val="28"/>
        </w:rPr>
        <w:t>、</w:t>
      </w:r>
      <w:r w:rsidRPr="00CF6C9C">
        <w:rPr>
          <w:rFonts w:asciiTheme="minorEastAsia" w:hAnsiTheme="minorEastAsia"/>
          <w:sz w:val="28"/>
          <w:szCs w:val="28"/>
        </w:rPr>
        <w:t>女性)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種を残して行くのはきびしいと思った。</w:t>
      </w:r>
      <w:r w:rsidRPr="00CF6C9C">
        <w:rPr>
          <w:rFonts w:asciiTheme="minorEastAsia" w:hAnsiTheme="minorEastAsia"/>
          <w:sz w:val="28"/>
          <w:szCs w:val="28"/>
        </w:rPr>
        <w:br/>
        <w:t>(初めての参加、京都市外</w:t>
      </w:r>
      <w:r w:rsidR="0036592E">
        <w:rPr>
          <w:rFonts w:asciiTheme="minorEastAsia" w:hAnsiTheme="minorEastAsia" w:hint="eastAsia"/>
          <w:sz w:val="28"/>
          <w:szCs w:val="28"/>
        </w:rPr>
        <w:t>のかた</w:t>
      </w:r>
      <w:r w:rsidR="00E634B5">
        <w:rPr>
          <w:rFonts w:asciiTheme="minorEastAsia" w:hAnsiTheme="minorEastAsia" w:hint="eastAsia"/>
          <w:sz w:val="28"/>
          <w:szCs w:val="28"/>
        </w:rPr>
        <w:t>、</w:t>
      </w:r>
      <w:r w:rsidRPr="00CF6C9C">
        <w:rPr>
          <w:rFonts w:asciiTheme="minorEastAsia" w:hAnsiTheme="minorEastAsia"/>
          <w:sz w:val="28"/>
          <w:szCs w:val="28"/>
        </w:rPr>
        <w:t>女性)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なみてんとう」について変異体も多く理解できていなかったが、4分類（基本型）でありその特質もよく判り大変参考になった。</w:t>
      </w:r>
      <w:r w:rsidRPr="00CF6C9C">
        <w:rPr>
          <w:rFonts w:asciiTheme="minorEastAsia" w:hAnsiTheme="minorEastAsia"/>
          <w:sz w:val="28"/>
          <w:szCs w:val="28"/>
        </w:rPr>
        <w:br/>
        <w:t>(初めての参加、京都市外</w:t>
      </w:r>
      <w:r w:rsidR="0036592E">
        <w:rPr>
          <w:rFonts w:asciiTheme="minorEastAsia" w:hAnsiTheme="minorEastAsia" w:hint="eastAsia"/>
          <w:sz w:val="28"/>
          <w:szCs w:val="28"/>
        </w:rPr>
        <w:t>のかた</w:t>
      </w:r>
      <w:r w:rsidR="00E634B5">
        <w:rPr>
          <w:rFonts w:asciiTheme="minorEastAsia" w:hAnsiTheme="minorEastAsia" w:hint="eastAsia"/>
          <w:sz w:val="28"/>
          <w:szCs w:val="28"/>
        </w:rPr>
        <w:t>、</w:t>
      </w:r>
      <w:r w:rsidRPr="00CF6C9C">
        <w:rPr>
          <w:rFonts w:asciiTheme="minorEastAsia" w:hAnsiTheme="minorEastAsia"/>
          <w:sz w:val="28"/>
          <w:szCs w:val="28"/>
        </w:rPr>
        <w:t>男性)</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身近なテントウ虫について、多くの知らなかった事項を学べて有意義であった。</w:t>
      </w:r>
      <w:r w:rsidRPr="00CF6C9C">
        <w:rPr>
          <w:rFonts w:asciiTheme="minorEastAsia" w:hAnsiTheme="minorEastAsia"/>
          <w:sz w:val="28"/>
          <w:szCs w:val="28"/>
        </w:rPr>
        <w:br/>
        <w:t>(参加～5回、京都市内のかた)</w:t>
      </w:r>
    </w:p>
    <w:p w:rsidR="00155CC9" w:rsidRPr="00CF6C9C" w:rsidRDefault="00155CC9" w:rsidP="00155CC9">
      <w:pPr>
        <w:widowControl/>
        <w:numPr>
          <w:ilvl w:val="0"/>
          <w:numId w:val="45"/>
        </w:numPr>
        <w:spacing w:before="100" w:beforeAutospacing="1" w:after="240" w:line="280" w:lineRule="exact"/>
        <w:jc w:val="left"/>
        <w:rPr>
          <w:rFonts w:asciiTheme="minorEastAsia" w:hAnsiTheme="minorEastAsia"/>
          <w:sz w:val="28"/>
          <w:szCs w:val="28"/>
        </w:rPr>
      </w:pPr>
      <w:r w:rsidRPr="00CF6C9C">
        <w:rPr>
          <w:rFonts w:asciiTheme="minorEastAsia" w:hAnsiTheme="minorEastAsia"/>
          <w:sz w:val="28"/>
          <w:szCs w:val="28"/>
        </w:rPr>
        <w:t>ナミテントウの事はよくわかりこれからの観察に大変やくにたちました。ありがとうございました。</w:t>
      </w:r>
      <w:r w:rsidRPr="00CF6C9C">
        <w:rPr>
          <w:rFonts w:asciiTheme="minorEastAsia" w:hAnsiTheme="minorEastAsia"/>
          <w:sz w:val="28"/>
          <w:szCs w:val="28"/>
        </w:rPr>
        <w:br/>
        <w:t>(初めての参加、京都市外</w:t>
      </w:r>
      <w:r w:rsidR="0036592E">
        <w:rPr>
          <w:rFonts w:asciiTheme="minorEastAsia" w:hAnsiTheme="minorEastAsia" w:hint="eastAsia"/>
          <w:sz w:val="28"/>
          <w:szCs w:val="28"/>
        </w:rPr>
        <w:t>のかた</w:t>
      </w:r>
      <w:r w:rsidR="00E634B5">
        <w:rPr>
          <w:rFonts w:asciiTheme="minorEastAsia" w:hAnsiTheme="minorEastAsia" w:hint="eastAsia"/>
          <w:sz w:val="28"/>
          <w:szCs w:val="28"/>
        </w:rPr>
        <w:t>、</w:t>
      </w:r>
      <w:r w:rsidRPr="00CF6C9C">
        <w:rPr>
          <w:rFonts w:asciiTheme="minorEastAsia" w:hAnsiTheme="minorEastAsia"/>
          <w:sz w:val="28"/>
          <w:szCs w:val="28"/>
        </w:rPr>
        <w:t>女性)</w:t>
      </w:r>
    </w:p>
    <w:p w:rsidR="00287F00" w:rsidRPr="00CF6C9C" w:rsidRDefault="00287F00" w:rsidP="00155CC9">
      <w:pPr>
        <w:spacing w:line="280" w:lineRule="exact"/>
        <w:rPr>
          <w:rFonts w:asciiTheme="minorEastAsia" w:hAnsiTheme="minorEastAsia"/>
          <w:sz w:val="28"/>
          <w:szCs w:val="28"/>
        </w:rPr>
      </w:pPr>
    </w:p>
    <w:sectPr w:rsidR="00287F00" w:rsidRPr="00CF6C9C" w:rsidSect="00E634B5">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7C2" w:rsidRDefault="003877C2" w:rsidP="00210E11">
      <w:r>
        <w:separator/>
      </w:r>
    </w:p>
  </w:endnote>
  <w:endnote w:type="continuationSeparator" w:id="0">
    <w:p w:rsidR="003877C2" w:rsidRDefault="003877C2"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7C2" w:rsidRDefault="003877C2" w:rsidP="00210E11">
      <w:r>
        <w:separator/>
      </w:r>
    </w:p>
  </w:footnote>
  <w:footnote w:type="continuationSeparator" w:id="0">
    <w:p w:rsidR="003877C2" w:rsidRDefault="003877C2"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006A4"/>
    <w:multiLevelType w:val="multilevel"/>
    <w:tmpl w:val="CF2E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E11D3"/>
    <w:multiLevelType w:val="multilevel"/>
    <w:tmpl w:val="099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B34AD"/>
    <w:multiLevelType w:val="multilevel"/>
    <w:tmpl w:val="01A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44588"/>
    <w:multiLevelType w:val="multilevel"/>
    <w:tmpl w:val="8C7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F83524"/>
    <w:multiLevelType w:val="multilevel"/>
    <w:tmpl w:val="CD26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F7836"/>
    <w:multiLevelType w:val="multilevel"/>
    <w:tmpl w:val="FBAE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830507"/>
    <w:multiLevelType w:val="multilevel"/>
    <w:tmpl w:val="FF54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A76FD9"/>
    <w:multiLevelType w:val="multilevel"/>
    <w:tmpl w:val="692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9B5F57"/>
    <w:multiLevelType w:val="multilevel"/>
    <w:tmpl w:val="AA9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E37417"/>
    <w:multiLevelType w:val="multilevel"/>
    <w:tmpl w:val="B53E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F82F7B"/>
    <w:multiLevelType w:val="multilevel"/>
    <w:tmpl w:val="74DC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8"/>
  </w:num>
  <w:num w:numId="3">
    <w:abstractNumId w:val="4"/>
  </w:num>
  <w:num w:numId="4">
    <w:abstractNumId w:val="17"/>
  </w:num>
  <w:num w:numId="5">
    <w:abstractNumId w:val="36"/>
  </w:num>
  <w:num w:numId="6">
    <w:abstractNumId w:val="39"/>
  </w:num>
  <w:num w:numId="7">
    <w:abstractNumId w:val="22"/>
  </w:num>
  <w:num w:numId="8">
    <w:abstractNumId w:val="32"/>
  </w:num>
  <w:num w:numId="9">
    <w:abstractNumId w:val="44"/>
  </w:num>
  <w:num w:numId="10">
    <w:abstractNumId w:val="18"/>
  </w:num>
  <w:num w:numId="11">
    <w:abstractNumId w:val="27"/>
  </w:num>
  <w:num w:numId="12">
    <w:abstractNumId w:val="29"/>
  </w:num>
  <w:num w:numId="13">
    <w:abstractNumId w:val="41"/>
  </w:num>
  <w:num w:numId="14">
    <w:abstractNumId w:val="33"/>
  </w:num>
  <w:num w:numId="15">
    <w:abstractNumId w:val="19"/>
  </w:num>
  <w:num w:numId="16">
    <w:abstractNumId w:val="21"/>
  </w:num>
  <w:num w:numId="17">
    <w:abstractNumId w:val="14"/>
  </w:num>
  <w:num w:numId="18">
    <w:abstractNumId w:val="5"/>
  </w:num>
  <w:num w:numId="19">
    <w:abstractNumId w:val="20"/>
  </w:num>
  <w:num w:numId="20">
    <w:abstractNumId w:val="0"/>
  </w:num>
  <w:num w:numId="21">
    <w:abstractNumId w:val="24"/>
  </w:num>
  <w:num w:numId="22">
    <w:abstractNumId w:val="30"/>
  </w:num>
  <w:num w:numId="23">
    <w:abstractNumId w:val="37"/>
  </w:num>
  <w:num w:numId="24">
    <w:abstractNumId w:val="35"/>
  </w:num>
  <w:num w:numId="25">
    <w:abstractNumId w:val="6"/>
  </w:num>
  <w:num w:numId="26">
    <w:abstractNumId w:val="31"/>
  </w:num>
  <w:num w:numId="27">
    <w:abstractNumId w:val="9"/>
  </w:num>
  <w:num w:numId="28">
    <w:abstractNumId w:val="8"/>
  </w:num>
  <w:num w:numId="29">
    <w:abstractNumId w:val="26"/>
  </w:num>
  <w:num w:numId="30">
    <w:abstractNumId w:val="1"/>
  </w:num>
  <w:num w:numId="31">
    <w:abstractNumId w:val="23"/>
  </w:num>
  <w:num w:numId="32">
    <w:abstractNumId w:val="25"/>
  </w:num>
  <w:num w:numId="33">
    <w:abstractNumId w:val="42"/>
  </w:num>
  <w:num w:numId="34">
    <w:abstractNumId w:val="3"/>
  </w:num>
  <w:num w:numId="35">
    <w:abstractNumId w:val="7"/>
  </w:num>
  <w:num w:numId="36">
    <w:abstractNumId w:val="10"/>
  </w:num>
  <w:num w:numId="37">
    <w:abstractNumId w:val="28"/>
  </w:num>
  <w:num w:numId="38">
    <w:abstractNumId w:val="40"/>
  </w:num>
  <w:num w:numId="39">
    <w:abstractNumId w:val="2"/>
  </w:num>
  <w:num w:numId="40">
    <w:abstractNumId w:val="11"/>
  </w:num>
  <w:num w:numId="41">
    <w:abstractNumId w:val="16"/>
  </w:num>
  <w:num w:numId="42">
    <w:abstractNumId w:val="12"/>
  </w:num>
  <w:num w:numId="43">
    <w:abstractNumId w:val="34"/>
  </w:num>
  <w:num w:numId="44">
    <w:abstractNumId w:val="13"/>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6727"/>
    <w:rsid w:val="00107D88"/>
    <w:rsid w:val="00121154"/>
    <w:rsid w:val="00155CC9"/>
    <w:rsid w:val="001957FF"/>
    <w:rsid w:val="001A6C44"/>
    <w:rsid w:val="00210E11"/>
    <w:rsid w:val="0026257B"/>
    <w:rsid w:val="00287F00"/>
    <w:rsid w:val="002B13B8"/>
    <w:rsid w:val="003228E7"/>
    <w:rsid w:val="00324CE2"/>
    <w:rsid w:val="0036592E"/>
    <w:rsid w:val="003708DB"/>
    <w:rsid w:val="003877C2"/>
    <w:rsid w:val="003D59CA"/>
    <w:rsid w:val="003E62F5"/>
    <w:rsid w:val="004438D4"/>
    <w:rsid w:val="00465627"/>
    <w:rsid w:val="00493BE0"/>
    <w:rsid w:val="004A5981"/>
    <w:rsid w:val="005052EC"/>
    <w:rsid w:val="00521F8B"/>
    <w:rsid w:val="005D2388"/>
    <w:rsid w:val="005D7295"/>
    <w:rsid w:val="005E45A7"/>
    <w:rsid w:val="005F4359"/>
    <w:rsid w:val="00602FEA"/>
    <w:rsid w:val="006077D5"/>
    <w:rsid w:val="00635A81"/>
    <w:rsid w:val="00685330"/>
    <w:rsid w:val="006B0D44"/>
    <w:rsid w:val="00770C6E"/>
    <w:rsid w:val="008019D8"/>
    <w:rsid w:val="00876BA8"/>
    <w:rsid w:val="00884EEC"/>
    <w:rsid w:val="008B575D"/>
    <w:rsid w:val="008C3EE3"/>
    <w:rsid w:val="00901E46"/>
    <w:rsid w:val="009020C2"/>
    <w:rsid w:val="00902A7A"/>
    <w:rsid w:val="00915615"/>
    <w:rsid w:val="00924D9E"/>
    <w:rsid w:val="00930E3B"/>
    <w:rsid w:val="009315BE"/>
    <w:rsid w:val="0095061C"/>
    <w:rsid w:val="00964276"/>
    <w:rsid w:val="009C4681"/>
    <w:rsid w:val="009F3F3C"/>
    <w:rsid w:val="00A63A11"/>
    <w:rsid w:val="00A763AF"/>
    <w:rsid w:val="00A959CB"/>
    <w:rsid w:val="00A95F16"/>
    <w:rsid w:val="00B074BE"/>
    <w:rsid w:val="00B518C6"/>
    <w:rsid w:val="00B87A13"/>
    <w:rsid w:val="00BE7428"/>
    <w:rsid w:val="00C2067D"/>
    <w:rsid w:val="00C224C1"/>
    <w:rsid w:val="00C36900"/>
    <w:rsid w:val="00CE03C9"/>
    <w:rsid w:val="00CE1CB3"/>
    <w:rsid w:val="00CE33F2"/>
    <w:rsid w:val="00CE74FF"/>
    <w:rsid w:val="00CF30DD"/>
    <w:rsid w:val="00CF6C9C"/>
    <w:rsid w:val="00D2151F"/>
    <w:rsid w:val="00D41C58"/>
    <w:rsid w:val="00D501CA"/>
    <w:rsid w:val="00D51329"/>
    <w:rsid w:val="00D54F90"/>
    <w:rsid w:val="00DE7CDB"/>
    <w:rsid w:val="00E07E2B"/>
    <w:rsid w:val="00E60A14"/>
    <w:rsid w:val="00E62AAC"/>
    <w:rsid w:val="00E634B5"/>
    <w:rsid w:val="00E657F7"/>
    <w:rsid w:val="00EA7C2D"/>
    <w:rsid w:val="00ED447A"/>
    <w:rsid w:val="00EE218A"/>
    <w:rsid w:val="00F343EF"/>
    <w:rsid w:val="00F95A8F"/>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192809224">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77688446">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48161156">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479999791">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5855592">
      <w:bodyDiv w:val="1"/>
      <w:marLeft w:val="0"/>
      <w:marRight w:val="0"/>
      <w:marTop w:val="0"/>
      <w:marBottom w:val="0"/>
      <w:divBdr>
        <w:top w:val="none" w:sz="0" w:space="0" w:color="auto"/>
        <w:left w:val="none" w:sz="0" w:space="0" w:color="auto"/>
        <w:bottom w:val="none" w:sz="0" w:space="0" w:color="auto"/>
        <w:right w:val="none" w:sz="0" w:space="0" w:color="auto"/>
      </w:divBdr>
    </w:div>
    <w:div w:id="1044066557">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73125287">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93970392">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40455150">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18373229">
      <w:bodyDiv w:val="1"/>
      <w:marLeft w:val="0"/>
      <w:marRight w:val="0"/>
      <w:marTop w:val="0"/>
      <w:marBottom w:val="0"/>
      <w:divBdr>
        <w:top w:val="none" w:sz="0" w:space="0" w:color="auto"/>
        <w:left w:val="none" w:sz="0" w:space="0" w:color="auto"/>
        <w:bottom w:val="none" w:sz="0" w:space="0" w:color="auto"/>
        <w:right w:val="none" w:sz="0" w:space="0" w:color="auto"/>
      </w:divBdr>
    </w:div>
    <w:div w:id="1909218967">
      <w:bodyDiv w:val="1"/>
      <w:marLeft w:val="0"/>
      <w:marRight w:val="0"/>
      <w:marTop w:val="0"/>
      <w:marBottom w:val="0"/>
      <w:divBdr>
        <w:top w:val="none" w:sz="0" w:space="0" w:color="auto"/>
        <w:left w:val="none" w:sz="0" w:space="0" w:color="auto"/>
        <w:bottom w:val="none" w:sz="0" w:space="0" w:color="auto"/>
        <w:right w:val="none" w:sz="0" w:space="0" w:color="auto"/>
      </w:divBdr>
    </w:div>
    <w:div w:id="1942568746">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51shiryo0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224</Words>
  <Characters>1278</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9</cp:revision>
  <dcterms:created xsi:type="dcterms:W3CDTF">2015-10-20T13:19:00Z</dcterms:created>
  <dcterms:modified xsi:type="dcterms:W3CDTF">2016-07-25T05:10:00Z</dcterms:modified>
</cp:coreProperties>
</file>